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Свети Сава у уметничкој књижевности (Десанка Максимовић, Миодраг Павловић)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Уочавање различитих поетских приступа и интерпретација лика Светог Саве у делима Десанке Максимовић („Савин монолог“) и Миодрага Павловића („Светогорски дани и ноћи“), кроз анализу стилских и тематских одлика.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различите уметничке визије Светог Саве у поезији.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мотиве духовности, посвећености и монашког живота у песмама.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Разликоваће стилске одлике традиционалне лирике и модернистичког израза.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монолошка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табла, креда</w:t>
            </w:r>
          </w:p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(1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историјску личност Светог Саве и његов значај за српску културу и духовност.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Најава теме: „Данас ћемо упоредити два уметничка приказа Светог Саве – како га доживљавају песници Десанка Максимовић и Миодраг Павловић.“ Следи краће образлагање биографија самих песника.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(30 минута):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песму „Савин монолог“ из читанке. Наставник наглашава лирски тон и интонацију која одговара монашком размишљању и духовности.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песму „Светогорски дани и ноћи“, објашњавајући сложенији и модернији стил Миодрага Павловића.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„Савин монолог“: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Представљање Светог Саве као човека дубоке вере и самоспознаје.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Интимни и рефлексивни тон песме.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Мотив одрицања и трагања за смислом.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„Светогорски дани и ноћи“: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Опис монашког живота у Светој Гори као контемплације и духовног уздизања.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Песникова модерна визија аскетизма и борбе између тела и духа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стилске карактеристике песама. Усвајају појам песме у прози и у овој књижевној врсти препознају елементе лирике. 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истичу које су песме одабрали за истраживање у претходном домаћем задатку и истичу сличности/ разлике у односу на ове песме.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Истакнути разлике између традиционалне и модерне поезије у приказу Светог Саве.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Нагласити универзалност теме духовности и посвећености.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+0mYh7pGZLWyiBGMuVymtIJEyQ==">CgMxLjA4AHIhMU1ubkxDMVJic1REazIzbzBNUjMyMDJjbFQ3LTVUdXM0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